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91" w:rsidRDefault="00800F88" w:rsidP="00800F88">
      <w:pPr>
        <w:pStyle w:val="NoSpacing"/>
        <w:rPr>
          <w:sz w:val="24"/>
          <w:szCs w:val="24"/>
        </w:rPr>
      </w:pPr>
      <w:bookmarkStart w:id="0" w:name="_GoBack"/>
      <w:bookmarkEnd w:id="0"/>
      <w:r>
        <w:rPr>
          <w:sz w:val="24"/>
          <w:szCs w:val="24"/>
        </w:rPr>
        <w:t>Notes from SFX’s Commission Meeting held Monday, May 14, 2018 in Unity Hall.</w:t>
      </w:r>
    </w:p>
    <w:p w:rsidR="00800F88" w:rsidRDefault="00800F88" w:rsidP="00800F88">
      <w:pPr>
        <w:pStyle w:val="NoSpacing"/>
        <w:rPr>
          <w:sz w:val="24"/>
          <w:szCs w:val="24"/>
        </w:rPr>
      </w:pPr>
    </w:p>
    <w:p w:rsidR="004918BE" w:rsidRDefault="004918BE" w:rsidP="00800F88">
      <w:pPr>
        <w:pStyle w:val="NoSpacing"/>
        <w:rPr>
          <w:sz w:val="24"/>
          <w:szCs w:val="24"/>
        </w:rPr>
      </w:pPr>
    </w:p>
    <w:p w:rsidR="00800F88" w:rsidRDefault="00800F88" w:rsidP="00800F88">
      <w:pPr>
        <w:pStyle w:val="NoSpacing"/>
        <w:rPr>
          <w:sz w:val="24"/>
          <w:szCs w:val="24"/>
        </w:rPr>
      </w:pPr>
      <w:r>
        <w:rPr>
          <w:sz w:val="24"/>
          <w:szCs w:val="24"/>
        </w:rPr>
        <w:t>EDUCATION AND FORMATION COMMISSION</w:t>
      </w:r>
    </w:p>
    <w:p w:rsidR="00800F88" w:rsidRDefault="00800F88" w:rsidP="00800F88">
      <w:pPr>
        <w:pStyle w:val="NoSpacing"/>
        <w:rPr>
          <w:sz w:val="24"/>
          <w:szCs w:val="24"/>
        </w:rPr>
      </w:pPr>
    </w:p>
    <w:p w:rsidR="004918BE" w:rsidRDefault="004918BE" w:rsidP="00800F88">
      <w:pPr>
        <w:pStyle w:val="NoSpacing"/>
        <w:rPr>
          <w:sz w:val="24"/>
          <w:szCs w:val="24"/>
        </w:rPr>
      </w:pPr>
    </w:p>
    <w:p w:rsidR="00800F88" w:rsidRDefault="00800F88" w:rsidP="00800F88">
      <w:pPr>
        <w:pStyle w:val="NoSpacing"/>
        <w:rPr>
          <w:sz w:val="24"/>
          <w:szCs w:val="24"/>
        </w:rPr>
      </w:pPr>
      <w:r>
        <w:rPr>
          <w:sz w:val="24"/>
          <w:szCs w:val="24"/>
        </w:rPr>
        <w:t>There were no</w:t>
      </w:r>
      <w:r w:rsidR="004918BE">
        <w:rPr>
          <w:sz w:val="24"/>
          <w:szCs w:val="24"/>
        </w:rPr>
        <w:t xml:space="preserve"> ministry</w:t>
      </w:r>
      <w:r>
        <w:rPr>
          <w:sz w:val="24"/>
          <w:szCs w:val="24"/>
        </w:rPr>
        <w:t xml:space="preserve"> leaders present from any of the 10 ministries under the Education and Formation Commission.  4 of the ministries are led by parish staff and 6 are led by parish</w:t>
      </w:r>
      <w:r w:rsidR="004918BE">
        <w:rPr>
          <w:sz w:val="24"/>
          <w:szCs w:val="24"/>
        </w:rPr>
        <w:t>ioners.</w:t>
      </w:r>
      <w:r>
        <w:rPr>
          <w:sz w:val="24"/>
          <w:szCs w:val="24"/>
        </w:rPr>
        <w:t xml:space="preserve">  Julie Hoover and Diane Walsh discussed the questions</w:t>
      </w:r>
      <w:r w:rsidR="004918BE">
        <w:rPr>
          <w:sz w:val="24"/>
          <w:szCs w:val="24"/>
        </w:rPr>
        <w:t xml:space="preserve"> presented</w:t>
      </w:r>
      <w:r>
        <w:rPr>
          <w:sz w:val="24"/>
          <w:szCs w:val="24"/>
        </w:rPr>
        <w:t xml:space="preserve"> and their responses are reco</w:t>
      </w:r>
      <w:r w:rsidR="004918BE">
        <w:rPr>
          <w:sz w:val="24"/>
          <w:szCs w:val="24"/>
        </w:rPr>
        <w:t>rded below.</w:t>
      </w:r>
    </w:p>
    <w:p w:rsidR="00800F88" w:rsidRDefault="00800F88" w:rsidP="00800F88">
      <w:pPr>
        <w:pStyle w:val="NoSpacing"/>
        <w:rPr>
          <w:sz w:val="24"/>
          <w:szCs w:val="24"/>
        </w:rPr>
      </w:pPr>
    </w:p>
    <w:p w:rsidR="004918BE" w:rsidRDefault="004918BE" w:rsidP="00800F88">
      <w:pPr>
        <w:pStyle w:val="NoSpacing"/>
        <w:rPr>
          <w:sz w:val="24"/>
          <w:szCs w:val="24"/>
        </w:rPr>
      </w:pPr>
      <w:r>
        <w:rPr>
          <w:sz w:val="24"/>
          <w:szCs w:val="24"/>
        </w:rPr>
        <w:t>It was discussed</w:t>
      </w:r>
      <w:r w:rsidR="00800F88">
        <w:rPr>
          <w:sz w:val="24"/>
          <w:szCs w:val="24"/>
        </w:rPr>
        <w:t xml:space="preserve"> that 3 years would be a good time to pass the leadership baton to another.  However, during those three years, the current leader should be finding another to take the leader’s place.  Maybe there should be a co-leader for each ministry so the co-leader would step into the leadership role after the 3 year time limit.  Leaders should be able to identify 2 or 3 of their members who have the ability to take over the ministry.  Leaders should not</w:t>
      </w:r>
      <w:r>
        <w:rPr>
          <w:sz w:val="24"/>
          <w:szCs w:val="24"/>
        </w:rPr>
        <w:t xml:space="preserve"> hoard responsibility and must delegate responsibility to others.  Leaders should host at least 1 or 2 trainings for their ministry per year.  Leaders should always have an eye for recruiting others in their ministry.</w:t>
      </w:r>
    </w:p>
    <w:p w:rsidR="004918BE" w:rsidRDefault="004918BE" w:rsidP="00800F88">
      <w:pPr>
        <w:pStyle w:val="NoSpacing"/>
        <w:rPr>
          <w:sz w:val="24"/>
          <w:szCs w:val="24"/>
        </w:rPr>
      </w:pPr>
    </w:p>
    <w:p w:rsidR="00800F88" w:rsidRDefault="004918BE" w:rsidP="00800F88">
      <w:pPr>
        <w:pStyle w:val="NoSpacing"/>
        <w:rPr>
          <w:sz w:val="24"/>
          <w:szCs w:val="24"/>
        </w:rPr>
      </w:pPr>
      <w:r>
        <w:rPr>
          <w:sz w:val="24"/>
          <w:szCs w:val="24"/>
        </w:rPr>
        <w:t xml:space="preserve">Besides sign up Sunday, leaders should actively recruit new members.  </w:t>
      </w:r>
      <w:r w:rsidR="00800F88">
        <w:rPr>
          <w:sz w:val="24"/>
          <w:szCs w:val="24"/>
        </w:rPr>
        <w:t xml:space="preserve"> </w:t>
      </w:r>
      <w:r>
        <w:rPr>
          <w:sz w:val="24"/>
          <w:szCs w:val="24"/>
        </w:rPr>
        <w:t>1 Commission per month should be highlighted in Unity Hall so others can learn about the ministry and if they are interested, they may consider joining.  The Ministry fair is too overwhelming for those only interested in joining one ministry.</w:t>
      </w:r>
    </w:p>
    <w:p w:rsidR="004918BE" w:rsidRDefault="004918BE" w:rsidP="00800F88">
      <w:pPr>
        <w:pStyle w:val="NoSpacing"/>
        <w:rPr>
          <w:sz w:val="24"/>
          <w:szCs w:val="24"/>
        </w:rPr>
      </w:pPr>
    </w:p>
    <w:p w:rsidR="004918BE" w:rsidRDefault="004918BE" w:rsidP="00800F88">
      <w:pPr>
        <w:pStyle w:val="NoSpacing"/>
        <w:rPr>
          <w:sz w:val="24"/>
          <w:szCs w:val="24"/>
        </w:rPr>
      </w:pPr>
      <w:r>
        <w:rPr>
          <w:sz w:val="24"/>
          <w:szCs w:val="24"/>
        </w:rPr>
        <w:t>Future Topics should include putting this plan into action.  Poignant questions need to be asked of the ministry leaders on who their successor will be.  Question:  Who will pick the successor, the ministry leader, or the entire ministry by consensus?</w:t>
      </w:r>
      <w:r w:rsidR="00E60E15">
        <w:rPr>
          <w:sz w:val="24"/>
          <w:szCs w:val="24"/>
        </w:rPr>
        <w:t xml:space="preserve"> </w:t>
      </w:r>
    </w:p>
    <w:p w:rsidR="00800F88" w:rsidRDefault="00800F88" w:rsidP="00800F88">
      <w:pPr>
        <w:pStyle w:val="NoSpacing"/>
        <w:rPr>
          <w:sz w:val="24"/>
          <w:szCs w:val="24"/>
        </w:rPr>
      </w:pPr>
    </w:p>
    <w:p w:rsidR="00800F88" w:rsidRPr="00800F88" w:rsidRDefault="00800F88" w:rsidP="00800F88">
      <w:pPr>
        <w:pStyle w:val="NoSpacing"/>
        <w:rPr>
          <w:sz w:val="24"/>
          <w:szCs w:val="24"/>
        </w:rPr>
      </w:pPr>
    </w:p>
    <w:sectPr w:rsidR="00800F88" w:rsidRPr="0080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88"/>
    <w:rsid w:val="003B1191"/>
    <w:rsid w:val="004918BE"/>
    <w:rsid w:val="00800F88"/>
    <w:rsid w:val="00DA3FA1"/>
    <w:rsid w:val="00E6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40F8-5664-4B6E-AC1F-57A1DF5C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Walsh</dc:creator>
  <cp:lastModifiedBy>Aronson, Curt</cp:lastModifiedBy>
  <cp:revision>2</cp:revision>
  <cp:lastPrinted>2018-05-15T20:50:00Z</cp:lastPrinted>
  <dcterms:created xsi:type="dcterms:W3CDTF">2018-05-17T13:15:00Z</dcterms:created>
  <dcterms:modified xsi:type="dcterms:W3CDTF">2018-05-17T13:15:00Z</dcterms:modified>
</cp:coreProperties>
</file>